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38" w:rsidRDefault="0098672A" w:rsidP="00F9764E">
      <w:pPr>
        <w:rPr>
          <w:b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4152900</wp:posOffset>
            </wp:positionH>
            <wp:positionV relativeFrom="paragraph">
              <wp:posOffset>11430</wp:posOffset>
            </wp:positionV>
            <wp:extent cx="2181225" cy="1047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lands Partnership NHS Foundation Trust Keele RGB Blu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80"/>
                    <a:stretch/>
                  </pic:blipFill>
                  <pic:spPr bwMode="auto">
                    <a:xfrm>
                      <a:off x="0" y="0"/>
                      <a:ext cx="218122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72A" w:rsidRDefault="0098672A" w:rsidP="004127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8672A" w:rsidRDefault="0098672A" w:rsidP="004127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8672A" w:rsidRDefault="0098672A" w:rsidP="0098672A">
      <w:pPr>
        <w:pStyle w:val="Header"/>
        <w:jc w:val="both"/>
        <w:rPr>
          <w:rFonts w:ascii="Arial" w:hAnsi="Arial" w:cs="Arial"/>
          <w:b/>
          <w:sz w:val="48"/>
          <w:szCs w:val="48"/>
        </w:rPr>
      </w:pPr>
    </w:p>
    <w:p w:rsidR="0098672A" w:rsidRPr="001329AA" w:rsidRDefault="0098672A" w:rsidP="00E04C09">
      <w:pPr>
        <w:pStyle w:val="Header"/>
        <w:ind w:right="-166"/>
        <w:jc w:val="center"/>
        <w:rPr>
          <w:rFonts w:ascii="Arial" w:hAnsi="Arial" w:cs="Arial"/>
          <w:b/>
          <w:sz w:val="48"/>
          <w:szCs w:val="48"/>
        </w:rPr>
      </w:pPr>
      <w:r w:rsidRPr="001329AA">
        <w:rPr>
          <w:rFonts w:ascii="Arial" w:hAnsi="Arial" w:cs="Arial"/>
          <w:b/>
          <w:sz w:val="48"/>
          <w:szCs w:val="48"/>
        </w:rPr>
        <w:t>TOP TIPS:</w:t>
      </w:r>
      <w:r>
        <w:rPr>
          <w:rFonts w:ascii="Arial" w:hAnsi="Arial" w:cs="Arial"/>
          <w:b/>
          <w:sz w:val="48"/>
          <w:szCs w:val="48"/>
        </w:rPr>
        <w:t xml:space="preserve"> Reducing Your Risk of Falls</w:t>
      </w:r>
    </w:p>
    <w:p w:rsidR="00920B4F" w:rsidRPr="00FF1EE4" w:rsidRDefault="00FF1EE4" w:rsidP="00FF1EE4">
      <w:pPr>
        <w:jc w:val="center"/>
        <w:rPr>
          <w:rFonts w:ascii="Arial" w:hAnsi="Arial" w:cs="Arial"/>
          <w:sz w:val="40"/>
          <w:szCs w:val="40"/>
          <w:u w:val="single"/>
        </w:rPr>
      </w:pPr>
      <w:r w:rsidRPr="00FF1EE4">
        <w:rPr>
          <w:rFonts w:ascii="Arial" w:hAnsi="Arial" w:cs="Arial"/>
          <w:sz w:val="40"/>
          <w:szCs w:val="40"/>
          <w:u w:val="single"/>
        </w:rPr>
        <w:t>(Please use the tick boxes where you think you need to take action.)</w:t>
      </w:r>
    </w:p>
    <w:p w:rsidR="009A41FA" w:rsidRPr="009A42B8" w:rsidRDefault="00E04C09" w:rsidP="00433C0E">
      <w:pPr>
        <w:ind w:left="720"/>
        <w:rPr>
          <w:rFonts w:ascii="Arial" w:hAnsi="Arial" w:cs="Arial"/>
          <w:b/>
          <w:sz w:val="40"/>
          <w:szCs w:val="40"/>
        </w:rPr>
      </w:pPr>
      <w:r w:rsidRPr="009A42B8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772160</wp:posOffset>
            </wp:positionV>
            <wp:extent cx="628650" cy="1257214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-ga34a492e4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257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401" w:rsidRPr="009A42B8">
        <w:rPr>
          <w:rFonts w:ascii="Arial" w:hAnsi="Arial" w:cs="Arial"/>
          <w:b/>
          <w:sz w:val="40"/>
          <w:szCs w:val="40"/>
        </w:rPr>
        <w:t>Talk to your GP</w:t>
      </w:r>
      <w:r w:rsidR="00435738" w:rsidRPr="009A42B8">
        <w:rPr>
          <w:rFonts w:ascii="Arial" w:hAnsi="Arial" w:cs="Arial"/>
          <w:b/>
          <w:sz w:val="40"/>
          <w:szCs w:val="40"/>
        </w:rPr>
        <w:t>/</w:t>
      </w:r>
      <w:r w:rsidR="0098672A" w:rsidRPr="009A42B8">
        <w:rPr>
          <w:rFonts w:ascii="Arial" w:hAnsi="Arial" w:cs="Arial"/>
          <w:b/>
          <w:sz w:val="40"/>
          <w:szCs w:val="40"/>
        </w:rPr>
        <w:t>h</w:t>
      </w:r>
      <w:r w:rsidR="00435738" w:rsidRPr="009A42B8">
        <w:rPr>
          <w:rFonts w:ascii="Arial" w:hAnsi="Arial" w:cs="Arial"/>
          <w:b/>
          <w:sz w:val="40"/>
          <w:szCs w:val="40"/>
        </w:rPr>
        <w:t xml:space="preserve">ealth or social care </w:t>
      </w:r>
      <w:bookmarkStart w:id="0" w:name="_GoBack"/>
      <w:bookmarkEnd w:id="0"/>
      <w:r w:rsidR="00435738" w:rsidRPr="009A42B8">
        <w:rPr>
          <w:rFonts w:ascii="Arial" w:hAnsi="Arial" w:cs="Arial"/>
          <w:b/>
          <w:sz w:val="40"/>
          <w:szCs w:val="40"/>
        </w:rPr>
        <w:t>professional</w:t>
      </w:r>
      <w:r w:rsidR="00EA1401" w:rsidRPr="009A42B8">
        <w:rPr>
          <w:rFonts w:ascii="Arial" w:hAnsi="Arial" w:cs="Arial"/>
          <w:b/>
          <w:sz w:val="40"/>
          <w:szCs w:val="40"/>
        </w:rPr>
        <w:t>:</w:t>
      </w:r>
    </w:p>
    <w:tbl>
      <w:tblPr>
        <w:tblStyle w:val="TableGrid"/>
        <w:tblW w:w="8793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3"/>
      </w:tblGrid>
      <w:tr w:rsidR="00EA1401" w:rsidRPr="009A42B8" w:rsidTr="00E04C09">
        <w:tc>
          <w:tcPr>
            <w:tcW w:w="8793" w:type="dxa"/>
          </w:tcPr>
          <w:p w:rsidR="00EA1401" w:rsidRPr="009A42B8" w:rsidRDefault="00774A94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If you experience a fall</w:t>
            </w:r>
            <w:r w:rsidR="00EA1401" w:rsidRPr="009A42B8">
              <w:rPr>
                <w:rFonts w:ascii="Arial" w:hAnsi="Arial" w:cs="Arial"/>
                <w:sz w:val="40"/>
                <w:szCs w:val="40"/>
              </w:rPr>
              <w:t xml:space="preserve">, </w:t>
            </w:r>
            <w:r w:rsidR="005B0A2C" w:rsidRPr="009A42B8">
              <w:rPr>
                <w:rFonts w:ascii="Arial" w:hAnsi="Arial" w:cs="Arial"/>
                <w:sz w:val="40"/>
                <w:szCs w:val="40"/>
              </w:rPr>
              <w:t xml:space="preserve">loss of balance, </w:t>
            </w:r>
            <w:r w:rsidR="00EA1401" w:rsidRPr="009A42B8">
              <w:rPr>
                <w:rFonts w:ascii="Arial" w:hAnsi="Arial" w:cs="Arial"/>
                <w:sz w:val="40"/>
                <w:szCs w:val="40"/>
              </w:rPr>
              <w:t>dizziness or faint</w:t>
            </w:r>
            <w:r w:rsidR="005B0A2C" w:rsidRPr="009A42B8">
              <w:rPr>
                <w:rFonts w:ascii="Arial" w:hAnsi="Arial" w:cs="Arial"/>
                <w:sz w:val="40"/>
                <w:szCs w:val="40"/>
              </w:rPr>
              <w:t>ing</w:t>
            </w:r>
            <w:r w:rsidR="00C92CEA" w:rsidRPr="009A42B8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EA1401" w:rsidRPr="009A42B8" w:rsidRDefault="00EA1401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To review your medication and ask about</w:t>
            </w:r>
            <w:r w:rsidR="00774A94" w:rsidRPr="009A42B8">
              <w:rPr>
                <w:rFonts w:ascii="Arial" w:hAnsi="Arial" w:cs="Arial"/>
                <w:sz w:val="40"/>
                <w:szCs w:val="40"/>
              </w:rPr>
              <w:t xml:space="preserve"> any</w:t>
            </w:r>
            <w:r w:rsidRPr="009A42B8">
              <w:rPr>
                <w:rFonts w:ascii="Arial" w:hAnsi="Arial" w:cs="Arial"/>
                <w:sz w:val="40"/>
                <w:szCs w:val="40"/>
              </w:rPr>
              <w:t xml:space="preserve"> side effects.</w:t>
            </w:r>
            <w:r w:rsidRPr="009A42B8">
              <w:rPr>
                <w:rFonts w:ascii="Arial" w:hAnsi="Arial" w:cs="Arial"/>
                <w:sz w:val="40"/>
                <w:szCs w:val="40"/>
              </w:rPr>
              <w:tab/>
              <w:t xml:space="preserve"> </w:t>
            </w:r>
          </w:p>
          <w:p w:rsidR="00EA1401" w:rsidRPr="009A42B8" w:rsidRDefault="00EA1401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For advice about how to quit smoking (Smoking can weaken bones)</w:t>
            </w:r>
            <w:r w:rsidR="00C92CEA" w:rsidRPr="009A42B8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F960F0" w:rsidRPr="009A42B8" w:rsidRDefault="00F960F0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 xml:space="preserve">If your walking aid is in poor condition, unsuitable or the wrong height. </w:t>
            </w:r>
          </w:p>
          <w:p w:rsidR="00EA1401" w:rsidRPr="009A42B8" w:rsidRDefault="00F960F0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b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If you notice any changes in going to the toilet (frequency or urgency)</w:t>
            </w:r>
            <w:r w:rsidR="00C92CEA" w:rsidRPr="009A42B8">
              <w:rPr>
                <w:rFonts w:ascii="Arial" w:hAnsi="Arial" w:cs="Arial"/>
                <w:sz w:val="40"/>
                <w:szCs w:val="40"/>
              </w:rPr>
              <w:t>.</w:t>
            </w:r>
          </w:p>
        </w:tc>
      </w:tr>
    </w:tbl>
    <w:p w:rsidR="00920B4F" w:rsidRPr="009A42B8" w:rsidRDefault="00920B4F" w:rsidP="009A41FA">
      <w:pPr>
        <w:rPr>
          <w:rFonts w:ascii="Arial" w:hAnsi="Arial" w:cs="Arial"/>
          <w:b/>
          <w:sz w:val="40"/>
          <w:szCs w:val="40"/>
        </w:rPr>
      </w:pPr>
    </w:p>
    <w:p w:rsidR="00435738" w:rsidRPr="009A42B8" w:rsidRDefault="00433C0E" w:rsidP="00433C0E">
      <w:pPr>
        <w:ind w:firstLine="720"/>
        <w:rPr>
          <w:rFonts w:ascii="Arial" w:hAnsi="Arial" w:cs="Arial"/>
          <w:b/>
          <w:sz w:val="40"/>
          <w:szCs w:val="40"/>
        </w:rPr>
      </w:pPr>
      <w:r w:rsidRPr="009A42B8"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177165</wp:posOffset>
            </wp:positionV>
            <wp:extent cx="1495425" cy="1828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panese_granny_athlete_re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29"/>
                    <a:stretch/>
                  </pic:blipFill>
                  <pic:spPr bwMode="auto">
                    <a:xfrm>
                      <a:off x="0" y="0"/>
                      <a:ext cx="149542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8" w:rsidRPr="009A42B8">
        <w:rPr>
          <w:rFonts w:ascii="Arial" w:hAnsi="Arial" w:cs="Arial"/>
          <w:b/>
          <w:sz w:val="40"/>
          <w:szCs w:val="40"/>
        </w:rPr>
        <w:t>Looking after yourself:</w:t>
      </w:r>
    </w:p>
    <w:tbl>
      <w:tblPr>
        <w:tblStyle w:val="TableGrid"/>
        <w:tblW w:w="8651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1"/>
      </w:tblGrid>
      <w:tr w:rsidR="00EA1401" w:rsidRPr="009A42B8" w:rsidTr="00E04C09">
        <w:tc>
          <w:tcPr>
            <w:tcW w:w="8651" w:type="dxa"/>
          </w:tcPr>
          <w:p w:rsidR="00435738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 xml:space="preserve">Keep Active - Take regular </w:t>
            </w:r>
            <w:r w:rsidR="005B0A2C" w:rsidRPr="009A42B8">
              <w:rPr>
                <w:rFonts w:ascii="Arial" w:hAnsi="Arial" w:cs="Arial"/>
                <w:sz w:val="40"/>
                <w:szCs w:val="40"/>
              </w:rPr>
              <w:t xml:space="preserve">activity and/or </w:t>
            </w:r>
            <w:r w:rsidRPr="009A42B8">
              <w:rPr>
                <w:rFonts w:ascii="Arial" w:hAnsi="Arial" w:cs="Arial"/>
                <w:sz w:val="40"/>
                <w:szCs w:val="40"/>
              </w:rPr>
              <w:t xml:space="preserve">exercise </w:t>
            </w:r>
            <w:r w:rsidR="005B0A2C" w:rsidRPr="009A42B8">
              <w:rPr>
                <w:rFonts w:ascii="Arial" w:hAnsi="Arial" w:cs="Arial"/>
                <w:sz w:val="40"/>
                <w:szCs w:val="40"/>
              </w:rPr>
              <w:t xml:space="preserve">to </w:t>
            </w:r>
            <w:r w:rsidRPr="009A42B8">
              <w:rPr>
                <w:rFonts w:ascii="Arial" w:hAnsi="Arial" w:cs="Arial"/>
                <w:sz w:val="40"/>
                <w:szCs w:val="40"/>
              </w:rPr>
              <w:t>keep joints moving</w:t>
            </w:r>
            <w:r w:rsidR="005B0A2C" w:rsidRPr="009A42B8">
              <w:rPr>
                <w:rFonts w:ascii="Arial" w:hAnsi="Arial" w:cs="Arial"/>
                <w:sz w:val="40"/>
                <w:szCs w:val="40"/>
              </w:rPr>
              <w:t xml:space="preserve"> and strengthen muscles</w:t>
            </w:r>
            <w:r w:rsidR="00C92CEA" w:rsidRPr="009A42B8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435738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 xml:space="preserve">Have your eyesight </w:t>
            </w:r>
            <w:r w:rsidR="00774A94" w:rsidRPr="009A42B8">
              <w:rPr>
                <w:rFonts w:ascii="Arial" w:hAnsi="Arial" w:cs="Arial"/>
                <w:sz w:val="40"/>
                <w:szCs w:val="40"/>
              </w:rPr>
              <w:t xml:space="preserve">and hearing </w:t>
            </w:r>
            <w:r w:rsidRPr="009A42B8">
              <w:rPr>
                <w:rFonts w:ascii="Arial" w:hAnsi="Arial" w:cs="Arial"/>
                <w:sz w:val="40"/>
                <w:szCs w:val="40"/>
              </w:rPr>
              <w:t xml:space="preserve">checked annually. </w:t>
            </w:r>
          </w:p>
          <w:p w:rsidR="00435738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 xml:space="preserve">Eat well-balanced, regular meals and </w:t>
            </w:r>
            <w:r w:rsidR="005B0A2C" w:rsidRPr="009A42B8">
              <w:rPr>
                <w:rFonts w:ascii="Arial" w:hAnsi="Arial" w:cs="Arial"/>
                <w:sz w:val="40"/>
                <w:szCs w:val="40"/>
              </w:rPr>
              <w:t>i</w:t>
            </w:r>
            <w:r w:rsidRPr="009A42B8">
              <w:rPr>
                <w:rFonts w:ascii="Arial" w:hAnsi="Arial" w:cs="Arial"/>
                <w:sz w:val="40"/>
                <w:szCs w:val="40"/>
              </w:rPr>
              <w:t xml:space="preserve">ncrease your calcium and vitamin D intake </w:t>
            </w:r>
            <w:r w:rsidR="005B0A2C" w:rsidRPr="009A42B8">
              <w:rPr>
                <w:rFonts w:ascii="Arial" w:hAnsi="Arial" w:cs="Arial"/>
                <w:sz w:val="40"/>
                <w:szCs w:val="40"/>
              </w:rPr>
              <w:t>by consuming</w:t>
            </w:r>
            <w:r w:rsidR="001329AA" w:rsidRPr="009A42B8">
              <w:rPr>
                <w:rFonts w:ascii="Arial" w:hAnsi="Arial" w:cs="Arial"/>
                <w:sz w:val="40"/>
                <w:szCs w:val="40"/>
              </w:rPr>
              <w:t xml:space="preserve"> foods high in calcium</w:t>
            </w:r>
            <w:r w:rsidRPr="009A42B8">
              <w:rPr>
                <w:rFonts w:ascii="Arial" w:hAnsi="Arial" w:cs="Arial"/>
                <w:sz w:val="40"/>
                <w:szCs w:val="40"/>
              </w:rPr>
              <w:t xml:space="preserve"> and </w:t>
            </w:r>
            <w:r w:rsidR="005B0A2C" w:rsidRPr="009A42B8">
              <w:rPr>
                <w:rFonts w:ascii="Arial" w:hAnsi="Arial" w:cs="Arial"/>
                <w:sz w:val="40"/>
                <w:szCs w:val="40"/>
              </w:rPr>
              <w:t xml:space="preserve">getting regular </w:t>
            </w:r>
            <w:r w:rsidRPr="009A42B8">
              <w:rPr>
                <w:rFonts w:ascii="Arial" w:hAnsi="Arial" w:cs="Arial"/>
                <w:sz w:val="40"/>
                <w:szCs w:val="40"/>
              </w:rPr>
              <w:t>sunlight</w:t>
            </w:r>
            <w:r w:rsidR="005B0A2C" w:rsidRPr="009A42B8">
              <w:rPr>
                <w:rFonts w:ascii="Arial" w:hAnsi="Arial" w:cs="Arial"/>
                <w:sz w:val="40"/>
                <w:szCs w:val="40"/>
              </w:rPr>
              <w:t>.</w:t>
            </w:r>
            <w:r w:rsidR="00500DBE" w:rsidRPr="009A42B8">
              <w:rPr>
                <w:rFonts w:ascii="Arial" w:hAnsi="Arial" w:cs="Arial"/>
                <w:sz w:val="40"/>
                <w:szCs w:val="40"/>
              </w:rPr>
              <w:t xml:space="preserve"> (</w:t>
            </w:r>
            <w:r w:rsidR="00920B4F" w:rsidRPr="009A42B8">
              <w:rPr>
                <w:rFonts w:ascii="Arial" w:hAnsi="Arial" w:cs="Arial"/>
                <w:sz w:val="40"/>
                <w:szCs w:val="40"/>
              </w:rPr>
              <w:t xml:space="preserve">Or ask your </w:t>
            </w:r>
            <w:r w:rsidR="00920B4F" w:rsidRPr="009A42B8">
              <w:rPr>
                <w:rFonts w:ascii="Arial" w:hAnsi="Arial" w:cs="Arial"/>
                <w:sz w:val="40"/>
                <w:szCs w:val="40"/>
              </w:rPr>
              <w:lastRenderedPageBreak/>
              <w:t>GP if supplements are an appropriate alternative for you)</w:t>
            </w:r>
          </w:p>
          <w:p w:rsidR="00EA1401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 xml:space="preserve">Aim to drink 8 glasses of </w:t>
            </w:r>
            <w:r w:rsidR="005B0A2C" w:rsidRPr="009A42B8">
              <w:rPr>
                <w:rFonts w:ascii="Arial" w:hAnsi="Arial" w:cs="Arial"/>
                <w:sz w:val="40"/>
                <w:szCs w:val="40"/>
              </w:rPr>
              <w:t xml:space="preserve">non alcoholic </w:t>
            </w:r>
            <w:r w:rsidRPr="009A42B8">
              <w:rPr>
                <w:rFonts w:ascii="Arial" w:hAnsi="Arial" w:cs="Arial"/>
                <w:sz w:val="40"/>
                <w:szCs w:val="40"/>
              </w:rPr>
              <w:t>fluid a day unless you have been advised by GP/consultant to restrict fluid intake.</w:t>
            </w:r>
          </w:p>
        </w:tc>
      </w:tr>
    </w:tbl>
    <w:p w:rsidR="00920B4F" w:rsidRPr="009A42B8" w:rsidRDefault="00920B4F" w:rsidP="009A41FA">
      <w:pPr>
        <w:rPr>
          <w:rFonts w:ascii="Arial" w:hAnsi="Arial" w:cs="Arial"/>
          <w:b/>
          <w:sz w:val="40"/>
          <w:szCs w:val="40"/>
        </w:rPr>
      </w:pPr>
    </w:p>
    <w:p w:rsidR="00435738" w:rsidRPr="009A42B8" w:rsidRDefault="00507A6D" w:rsidP="00433C0E">
      <w:pPr>
        <w:ind w:firstLine="720"/>
        <w:rPr>
          <w:rFonts w:ascii="Arial" w:hAnsi="Arial" w:cs="Arial"/>
          <w:b/>
          <w:sz w:val="40"/>
          <w:szCs w:val="40"/>
        </w:rPr>
      </w:pPr>
      <w:r w:rsidRPr="009A42B8"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225425</wp:posOffset>
            </wp:positionV>
            <wp:extent cx="1199071" cy="1560830"/>
            <wp:effectExtent l="0" t="0" r="127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2110.Falling_people_e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2" t="7580" r="7573" b="9596"/>
                    <a:stretch/>
                  </pic:blipFill>
                  <pic:spPr bwMode="auto">
                    <a:xfrm>
                      <a:off x="0" y="0"/>
                      <a:ext cx="1199071" cy="156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38" w:rsidRPr="009A42B8">
        <w:rPr>
          <w:rFonts w:ascii="Arial" w:hAnsi="Arial" w:cs="Arial"/>
          <w:b/>
          <w:sz w:val="40"/>
          <w:szCs w:val="40"/>
        </w:rPr>
        <w:t xml:space="preserve">Consider your </w:t>
      </w:r>
      <w:r w:rsidR="0098672A" w:rsidRPr="009A42B8">
        <w:rPr>
          <w:rFonts w:ascii="Arial" w:hAnsi="Arial" w:cs="Arial"/>
          <w:b/>
          <w:sz w:val="40"/>
          <w:szCs w:val="40"/>
        </w:rPr>
        <w:t>e</w:t>
      </w:r>
      <w:r w:rsidR="00435738" w:rsidRPr="009A42B8">
        <w:rPr>
          <w:rFonts w:ascii="Arial" w:hAnsi="Arial" w:cs="Arial"/>
          <w:b/>
          <w:sz w:val="40"/>
          <w:szCs w:val="40"/>
        </w:rPr>
        <w:t>nvironment:</w:t>
      </w:r>
    </w:p>
    <w:tbl>
      <w:tblPr>
        <w:tblStyle w:val="TableGrid"/>
        <w:tblW w:w="8793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3"/>
      </w:tblGrid>
      <w:tr w:rsidR="00435738" w:rsidRPr="009A42B8" w:rsidTr="00E04C09">
        <w:tc>
          <w:tcPr>
            <w:tcW w:w="8793" w:type="dxa"/>
          </w:tcPr>
          <w:p w:rsidR="00435738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Ensure your home is well lit especially on the stairs and corridors; turn on a light when getting out of bed at night. Use high wattage light bulbs.</w:t>
            </w:r>
            <w:r w:rsidR="00507A6D" w:rsidRPr="009A42B8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:rsidR="00435738" w:rsidRPr="009A42B8" w:rsidRDefault="005B0A2C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K</w:t>
            </w:r>
            <w:r w:rsidR="00435738" w:rsidRPr="009A42B8">
              <w:rPr>
                <w:rFonts w:ascii="Arial" w:hAnsi="Arial" w:cs="Arial"/>
                <w:sz w:val="40"/>
                <w:szCs w:val="40"/>
              </w:rPr>
              <w:t>eep items within easy reach to avoid climbing, bending or stretching.</w:t>
            </w:r>
          </w:p>
          <w:p w:rsidR="00435738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 xml:space="preserve">Consider handrails on the stairs, </w:t>
            </w:r>
            <w:r w:rsidR="00370BFB" w:rsidRPr="009A42B8">
              <w:rPr>
                <w:rFonts w:ascii="Arial" w:hAnsi="Arial" w:cs="Arial"/>
                <w:sz w:val="40"/>
                <w:szCs w:val="40"/>
              </w:rPr>
              <w:t xml:space="preserve">at </w:t>
            </w:r>
            <w:r w:rsidRPr="009A42B8">
              <w:rPr>
                <w:rFonts w:ascii="Arial" w:hAnsi="Arial" w:cs="Arial"/>
                <w:sz w:val="40"/>
                <w:szCs w:val="40"/>
              </w:rPr>
              <w:t xml:space="preserve">external doorways and </w:t>
            </w:r>
            <w:r w:rsidR="00370BFB" w:rsidRPr="009A42B8">
              <w:rPr>
                <w:rFonts w:ascii="Arial" w:hAnsi="Arial" w:cs="Arial"/>
                <w:sz w:val="40"/>
                <w:szCs w:val="40"/>
              </w:rPr>
              <w:t xml:space="preserve">the </w:t>
            </w:r>
            <w:r w:rsidRPr="009A42B8">
              <w:rPr>
                <w:rFonts w:ascii="Arial" w:hAnsi="Arial" w:cs="Arial"/>
                <w:sz w:val="40"/>
                <w:szCs w:val="40"/>
              </w:rPr>
              <w:t>bathroom.</w:t>
            </w:r>
          </w:p>
          <w:p w:rsidR="00435738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Keep the house warm, you will move more freely and be safer if you should fall.</w:t>
            </w:r>
          </w:p>
          <w:p w:rsidR="00435738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Mop up spillages straight away to avoid slipping.</w:t>
            </w:r>
          </w:p>
          <w:p w:rsidR="00435738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Remove trip hazards such as trailing wires, rugs, clutter.</w:t>
            </w:r>
          </w:p>
        </w:tc>
      </w:tr>
    </w:tbl>
    <w:p w:rsidR="00920B4F" w:rsidRPr="009A42B8" w:rsidRDefault="00920B4F" w:rsidP="009A41FA">
      <w:pPr>
        <w:rPr>
          <w:rFonts w:ascii="Arial" w:hAnsi="Arial" w:cs="Arial"/>
          <w:b/>
          <w:sz w:val="40"/>
          <w:szCs w:val="40"/>
        </w:rPr>
      </w:pPr>
    </w:p>
    <w:p w:rsidR="00435738" w:rsidRPr="009A42B8" w:rsidRDefault="00435738" w:rsidP="00433C0E">
      <w:pPr>
        <w:ind w:firstLine="720"/>
        <w:rPr>
          <w:rFonts w:ascii="Arial" w:hAnsi="Arial" w:cs="Arial"/>
          <w:b/>
          <w:sz w:val="40"/>
          <w:szCs w:val="40"/>
        </w:rPr>
      </w:pPr>
      <w:r w:rsidRPr="009A42B8">
        <w:rPr>
          <w:rFonts w:ascii="Arial" w:hAnsi="Arial" w:cs="Arial"/>
          <w:b/>
          <w:sz w:val="40"/>
          <w:szCs w:val="40"/>
        </w:rPr>
        <w:t>Consider what you wear:</w:t>
      </w:r>
    </w:p>
    <w:tbl>
      <w:tblPr>
        <w:tblStyle w:val="TableGrid"/>
        <w:tblW w:w="8814" w:type="dxa"/>
        <w:tblInd w:w="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435738" w:rsidRPr="009A42B8" w:rsidTr="00E04C09">
        <w:tc>
          <w:tcPr>
            <w:tcW w:w="8814" w:type="dxa"/>
          </w:tcPr>
          <w:p w:rsidR="007E0F3C" w:rsidRPr="009A42B8" w:rsidRDefault="00E04C09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E1148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6190" behindDoc="1" locked="0" layoutInCell="1" allowOverlap="1">
                  <wp:simplePos x="0" y="0"/>
                  <wp:positionH relativeFrom="column">
                    <wp:posOffset>-903605</wp:posOffset>
                  </wp:positionH>
                  <wp:positionV relativeFrom="paragraph">
                    <wp:posOffset>-52705</wp:posOffset>
                  </wp:positionV>
                  <wp:extent cx="1323975" cy="132397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2_09man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5738" w:rsidRPr="009A42B8">
              <w:rPr>
                <w:rFonts w:ascii="Arial" w:hAnsi="Arial" w:cs="Arial"/>
                <w:sz w:val="40"/>
                <w:szCs w:val="40"/>
              </w:rPr>
              <w:t xml:space="preserve">Ensure your shoes and slippers fit well, </w:t>
            </w:r>
            <w:r w:rsidR="00500DBE" w:rsidRPr="009A42B8">
              <w:rPr>
                <w:rFonts w:ascii="Arial" w:hAnsi="Arial" w:cs="Arial"/>
                <w:sz w:val="40"/>
                <w:szCs w:val="40"/>
              </w:rPr>
              <w:t xml:space="preserve">have an enclosed back </w:t>
            </w:r>
            <w:r w:rsidR="00435738" w:rsidRPr="009A42B8">
              <w:rPr>
                <w:rFonts w:ascii="Arial" w:hAnsi="Arial" w:cs="Arial"/>
                <w:sz w:val="40"/>
                <w:szCs w:val="40"/>
              </w:rPr>
              <w:t>with good tread</w:t>
            </w:r>
            <w:r w:rsidR="007E0F3C" w:rsidRPr="009A42B8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435738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7E0F3C" w:rsidRPr="009A42B8">
              <w:rPr>
                <w:rFonts w:ascii="Arial" w:hAnsi="Arial" w:cs="Arial"/>
                <w:sz w:val="40"/>
                <w:szCs w:val="40"/>
              </w:rPr>
              <w:t>H</w:t>
            </w:r>
            <w:r w:rsidRPr="009A42B8">
              <w:rPr>
                <w:rFonts w:ascii="Arial" w:hAnsi="Arial" w:cs="Arial"/>
                <w:sz w:val="40"/>
                <w:szCs w:val="40"/>
              </w:rPr>
              <w:t>ave your toe nails cut regularly.</w:t>
            </w:r>
          </w:p>
          <w:p w:rsidR="00C92CEA" w:rsidRPr="009A42B8" w:rsidRDefault="00C92CEA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Wear your glasses and hearing aid.</w:t>
            </w:r>
          </w:p>
          <w:p w:rsidR="00435738" w:rsidRPr="009A42B8" w:rsidRDefault="00435738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 xml:space="preserve">Avoid long trailing clothes. </w:t>
            </w:r>
          </w:p>
          <w:p w:rsidR="00435738" w:rsidRPr="009A42B8" w:rsidRDefault="00F960F0" w:rsidP="00E11483">
            <w:pPr>
              <w:pStyle w:val="ListParagraph"/>
              <w:numPr>
                <w:ilvl w:val="0"/>
                <w:numId w:val="7"/>
              </w:numPr>
              <w:ind w:left="890" w:hanging="530"/>
              <w:rPr>
                <w:rFonts w:ascii="Arial" w:hAnsi="Arial" w:cs="Arial"/>
                <w:b/>
                <w:sz w:val="40"/>
                <w:szCs w:val="40"/>
              </w:rPr>
            </w:pPr>
            <w:r w:rsidRPr="009A42B8">
              <w:rPr>
                <w:rFonts w:ascii="Arial" w:hAnsi="Arial" w:cs="Arial"/>
                <w:sz w:val="40"/>
                <w:szCs w:val="40"/>
              </w:rPr>
              <w:t>Consider how you would summon help if you fall. E.g: wear a pendant alarm,</w:t>
            </w:r>
            <w:r w:rsidR="00500DBE" w:rsidRPr="009A42B8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9A42B8">
              <w:rPr>
                <w:rFonts w:ascii="Arial" w:hAnsi="Arial" w:cs="Arial"/>
                <w:sz w:val="40"/>
                <w:szCs w:val="40"/>
              </w:rPr>
              <w:t>keep your mobile phone on your person.</w:t>
            </w:r>
          </w:p>
        </w:tc>
      </w:tr>
    </w:tbl>
    <w:p w:rsidR="0098672A" w:rsidRPr="009A42B8" w:rsidRDefault="0098672A" w:rsidP="004E026A">
      <w:pPr>
        <w:rPr>
          <w:rFonts w:ascii="Arial" w:hAnsi="Arial" w:cs="Arial"/>
          <w:b/>
          <w:sz w:val="40"/>
          <w:szCs w:val="40"/>
          <w:u w:val="single"/>
        </w:rPr>
      </w:pPr>
    </w:p>
    <w:sectPr w:rsidR="0098672A" w:rsidRPr="009A42B8" w:rsidSect="00E04C09">
      <w:pgSz w:w="11906" w:h="16838"/>
      <w:pgMar w:top="567" w:right="144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14" w:rsidRDefault="00F84214" w:rsidP="009A41FA">
      <w:pPr>
        <w:spacing w:after="0" w:line="240" w:lineRule="auto"/>
      </w:pPr>
      <w:r>
        <w:separator/>
      </w:r>
    </w:p>
  </w:endnote>
  <w:endnote w:type="continuationSeparator" w:id="0">
    <w:p w:rsidR="00F84214" w:rsidRDefault="00F84214" w:rsidP="009A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14" w:rsidRDefault="00F84214" w:rsidP="009A41FA">
      <w:pPr>
        <w:spacing w:after="0" w:line="240" w:lineRule="auto"/>
      </w:pPr>
      <w:r>
        <w:separator/>
      </w:r>
    </w:p>
  </w:footnote>
  <w:footnote w:type="continuationSeparator" w:id="0">
    <w:p w:rsidR="00F84214" w:rsidRDefault="00F84214" w:rsidP="009A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064"/>
    <w:multiLevelType w:val="hybridMultilevel"/>
    <w:tmpl w:val="2904E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0DB"/>
    <w:multiLevelType w:val="hybridMultilevel"/>
    <w:tmpl w:val="AEC2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D7D3C"/>
    <w:multiLevelType w:val="hybridMultilevel"/>
    <w:tmpl w:val="6A6C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9448F"/>
    <w:multiLevelType w:val="hybridMultilevel"/>
    <w:tmpl w:val="A3347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E3C36"/>
    <w:multiLevelType w:val="hybridMultilevel"/>
    <w:tmpl w:val="2DA43064"/>
    <w:lvl w:ilvl="0" w:tplc="C2DAA6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D5CA5"/>
    <w:multiLevelType w:val="hybridMultilevel"/>
    <w:tmpl w:val="677EE638"/>
    <w:lvl w:ilvl="0" w:tplc="23E8F5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7502C"/>
    <w:multiLevelType w:val="hybridMultilevel"/>
    <w:tmpl w:val="F1DE6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4E"/>
    <w:rsid w:val="0007239F"/>
    <w:rsid w:val="001329AA"/>
    <w:rsid w:val="0021649A"/>
    <w:rsid w:val="00236EA4"/>
    <w:rsid w:val="002C0755"/>
    <w:rsid w:val="00370BFB"/>
    <w:rsid w:val="003C1FBD"/>
    <w:rsid w:val="00412778"/>
    <w:rsid w:val="00433C0E"/>
    <w:rsid w:val="00435738"/>
    <w:rsid w:val="004E026A"/>
    <w:rsid w:val="004F11BD"/>
    <w:rsid w:val="00500DBE"/>
    <w:rsid w:val="00507A6D"/>
    <w:rsid w:val="0051778F"/>
    <w:rsid w:val="005B0A2C"/>
    <w:rsid w:val="006E4D5F"/>
    <w:rsid w:val="00745FE5"/>
    <w:rsid w:val="00774A94"/>
    <w:rsid w:val="007B350B"/>
    <w:rsid w:val="007E0F3C"/>
    <w:rsid w:val="00920B4F"/>
    <w:rsid w:val="0098672A"/>
    <w:rsid w:val="009A41FA"/>
    <w:rsid w:val="009A42B8"/>
    <w:rsid w:val="009D1ADE"/>
    <w:rsid w:val="00AD7F11"/>
    <w:rsid w:val="00BC7C73"/>
    <w:rsid w:val="00C92CEA"/>
    <w:rsid w:val="00D606B3"/>
    <w:rsid w:val="00E04C09"/>
    <w:rsid w:val="00E11483"/>
    <w:rsid w:val="00E222B3"/>
    <w:rsid w:val="00EA1401"/>
    <w:rsid w:val="00F12561"/>
    <w:rsid w:val="00F84214"/>
    <w:rsid w:val="00F960F0"/>
    <w:rsid w:val="00F9764E"/>
    <w:rsid w:val="00FA45FD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699F"/>
  <w15:chartTrackingRefBased/>
  <w15:docId w15:val="{B86EF427-D085-4DAF-B5E8-322B7F4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1FA"/>
  </w:style>
  <w:style w:type="paragraph" w:styleId="Footer">
    <w:name w:val="footer"/>
    <w:basedOn w:val="Normal"/>
    <w:link w:val="FooterChar"/>
    <w:uiPriority w:val="99"/>
    <w:unhideWhenUsed/>
    <w:rsid w:val="009A4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1FA"/>
  </w:style>
  <w:style w:type="table" w:styleId="TableGrid">
    <w:name w:val="Table Grid"/>
    <w:basedOn w:val="TableNormal"/>
    <w:uiPriority w:val="39"/>
    <w:rsid w:val="00EA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Pryce (RRE) MPFT</dc:creator>
  <cp:keywords/>
  <dc:description/>
  <cp:lastModifiedBy>Faye Pryce (RRE) MPFT</cp:lastModifiedBy>
  <cp:revision>2</cp:revision>
  <dcterms:created xsi:type="dcterms:W3CDTF">2022-03-15T11:15:00Z</dcterms:created>
  <dcterms:modified xsi:type="dcterms:W3CDTF">2022-03-15T11:15:00Z</dcterms:modified>
</cp:coreProperties>
</file>